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0B9C"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Karar tarihi:</w:t>
      </w:r>
    </w:p>
    <w:p w14:paraId="5D3E437A" w14:textId="77777777" w:rsidR="0083275D" w:rsidRPr="006770CA" w:rsidRDefault="0083275D" w:rsidP="0083275D">
      <w:pPr>
        <w:pStyle w:val="DzMetin"/>
        <w:rPr>
          <w:rFonts w:asciiTheme="majorHAnsi" w:hAnsiTheme="majorHAnsi"/>
          <w:sz w:val="22"/>
          <w:szCs w:val="22"/>
        </w:rPr>
      </w:pPr>
    </w:p>
    <w:p w14:paraId="38AF7710"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Karar numarası:</w:t>
      </w:r>
    </w:p>
    <w:p w14:paraId="3E776F30" w14:textId="77777777" w:rsidR="0083275D" w:rsidRPr="006770CA" w:rsidRDefault="0083275D" w:rsidP="0083275D">
      <w:pPr>
        <w:pStyle w:val="DzMetin"/>
        <w:rPr>
          <w:rFonts w:asciiTheme="majorHAnsi" w:hAnsiTheme="majorHAnsi"/>
          <w:sz w:val="22"/>
          <w:szCs w:val="22"/>
        </w:rPr>
      </w:pPr>
    </w:p>
    <w:p w14:paraId="06F15E21"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Toplantıya katılanlar:</w:t>
      </w:r>
    </w:p>
    <w:p w14:paraId="74B4DBB8" w14:textId="77777777" w:rsidR="0083275D" w:rsidRPr="006770CA" w:rsidRDefault="0083275D" w:rsidP="0083275D">
      <w:pPr>
        <w:pStyle w:val="DzMetin"/>
        <w:rPr>
          <w:rFonts w:asciiTheme="majorHAnsi" w:hAnsiTheme="majorHAnsi"/>
          <w:sz w:val="22"/>
          <w:szCs w:val="22"/>
        </w:rPr>
      </w:pPr>
    </w:p>
    <w:p w14:paraId="595E29D6" w14:textId="6DC845F2"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 xml:space="preserve">Gündem         </w:t>
      </w:r>
      <w:proofErr w:type="gramStart"/>
      <w:r w:rsidRPr="006770CA">
        <w:rPr>
          <w:rFonts w:asciiTheme="majorHAnsi" w:hAnsiTheme="majorHAnsi"/>
          <w:sz w:val="22"/>
          <w:szCs w:val="22"/>
        </w:rPr>
        <w:t xml:space="preserve"> </w:t>
      </w:r>
      <w:r w:rsidR="001C1EA9" w:rsidRPr="006770CA">
        <w:rPr>
          <w:rFonts w:asciiTheme="majorHAnsi" w:hAnsiTheme="majorHAnsi"/>
          <w:sz w:val="22"/>
          <w:szCs w:val="22"/>
        </w:rPr>
        <w:t xml:space="preserve"> :</w:t>
      </w:r>
      <w:proofErr w:type="gramEnd"/>
    </w:p>
    <w:p w14:paraId="0C77EAA9" w14:textId="77777777" w:rsidR="0083275D" w:rsidRPr="006770CA" w:rsidRDefault="0083275D" w:rsidP="0083275D">
      <w:pPr>
        <w:pStyle w:val="DzMetin"/>
        <w:rPr>
          <w:rFonts w:asciiTheme="majorHAnsi" w:hAnsiTheme="majorHAnsi"/>
          <w:sz w:val="22"/>
          <w:szCs w:val="22"/>
        </w:rPr>
      </w:pPr>
    </w:p>
    <w:p w14:paraId="04C844D1" w14:textId="7CD8C0C4" w:rsidR="0083275D" w:rsidRDefault="0083275D" w:rsidP="004D23FB">
      <w:pPr>
        <w:pStyle w:val="DzMetin"/>
        <w:jc w:val="both"/>
        <w:rPr>
          <w:rFonts w:asciiTheme="majorHAnsi" w:hAnsiTheme="majorHAnsi"/>
          <w:sz w:val="22"/>
          <w:szCs w:val="22"/>
        </w:rPr>
      </w:pPr>
      <w:r w:rsidRPr="006770CA">
        <w:rPr>
          <w:rFonts w:asciiTheme="majorHAnsi" w:hAnsiTheme="majorHAnsi"/>
          <w:sz w:val="22"/>
          <w:szCs w:val="22"/>
        </w:rPr>
        <w:t>Şirket genel kurulu şirket merkezinde toplanarak aşağıdaki hususu karar</w:t>
      </w:r>
      <w:r w:rsidR="001C1EA9">
        <w:rPr>
          <w:rFonts w:asciiTheme="majorHAnsi" w:hAnsiTheme="majorHAnsi"/>
          <w:sz w:val="22"/>
          <w:szCs w:val="22"/>
        </w:rPr>
        <w:t xml:space="preserve"> </w:t>
      </w:r>
      <w:r w:rsidRPr="006770CA">
        <w:rPr>
          <w:rFonts w:asciiTheme="majorHAnsi" w:hAnsiTheme="majorHAnsi"/>
          <w:sz w:val="22"/>
          <w:szCs w:val="22"/>
        </w:rPr>
        <w:t>altına almışlardır.</w:t>
      </w:r>
      <w:r>
        <w:rPr>
          <w:rFonts w:asciiTheme="majorHAnsi" w:hAnsiTheme="majorHAnsi"/>
          <w:sz w:val="22"/>
          <w:szCs w:val="22"/>
        </w:rPr>
        <w:t xml:space="preserve"> </w:t>
      </w:r>
    </w:p>
    <w:p w14:paraId="24BDB98D" w14:textId="77777777" w:rsidR="001C1EA9" w:rsidRDefault="001C1EA9" w:rsidP="004D23FB">
      <w:pPr>
        <w:pStyle w:val="DzMetin"/>
        <w:jc w:val="both"/>
        <w:rPr>
          <w:rFonts w:asciiTheme="majorHAnsi" w:hAnsiTheme="majorHAnsi"/>
          <w:sz w:val="22"/>
          <w:szCs w:val="22"/>
        </w:rPr>
      </w:pPr>
    </w:p>
    <w:p w14:paraId="1204BD27" w14:textId="6A3D281B" w:rsidR="0083275D" w:rsidRPr="006770CA" w:rsidRDefault="0083275D" w:rsidP="004D23FB">
      <w:pPr>
        <w:pStyle w:val="DzMetin"/>
        <w:jc w:val="both"/>
        <w:rPr>
          <w:rFonts w:asciiTheme="majorHAnsi" w:hAnsiTheme="majorHAnsi"/>
          <w:sz w:val="22"/>
          <w:szCs w:val="22"/>
        </w:rPr>
      </w:pPr>
      <w:r w:rsidRPr="006770CA">
        <w:rPr>
          <w:rFonts w:asciiTheme="majorHAnsi" w:hAnsiTheme="majorHAnsi"/>
          <w:sz w:val="22"/>
          <w:szCs w:val="22"/>
        </w:rPr>
        <w:t xml:space="preserve">Şirket sözleşmemizin </w:t>
      </w:r>
      <w:r>
        <w:rPr>
          <w:rFonts w:asciiTheme="majorHAnsi" w:hAnsiTheme="majorHAnsi"/>
          <w:sz w:val="22"/>
          <w:szCs w:val="22"/>
        </w:rPr>
        <w:t>“</w:t>
      </w:r>
      <w:r w:rsidRPr="006770CA">
        <w:rPr>
          <w:rFonts w:asciiTheme="majorHAnsi" w:hAnsiTheme="majorHAnsi"/>
          <w:sz w:val="22"/>
          <w:szCs w:val="22"/>
        </w:rPr>
        <w:t xml:space="preserve">Temsil </w:t>
      </w:r>
      <w:r w:rsidR="001C1EA9">
        <w:rPr>
          <w:rFonts w:asciiTheme="majorHAnsi" w:hAnsiTheme="majorHAnsi"/>
          <w:sz w:val="22"/>
          <w:szCs w:val="22"/>
        </w:rPr>
        <w:t>“başlıklı</w:t>
      </w:r>
      <w:r w:rsidRPr="006770CA">
        <w:rPr>
          <w:rFonts w:asciiTheme="majorHAnsi" w:hAnsiTheme="majorHAnsi"/>
          <w:sz w:val="22"/>
          <w:szCs w:val="22"/>
        </w:rPr>
        <w:t xml:space="preserve"> </w:t>
      </w:r>
      <w:r w:rsidR="004D23FB">
        <w:rPr>
          <w:rFonts w:asciiTheme="majorHAnsi" w:hAnsiTheme="majorHAnsi"/>
          <w:sz w:val="22"/>
          <w:szCs w:val="22"/>
        </w:rPr>
        <w:t>8</w:t>
      </w:r>
      <w:r w:rsidRPr="006770CA">
        <w:rPr>
          <w:rFonts w:asciiTheme="majorHAnsi" w:hAnsiTheme="majorHAnsi"/>
          <w:sz w:val="22"/>
          <w:szCs w:val="22"/>
        </w:rPr>
        <w:t xml:space="preserve">.maddesinin aşağıdaki gibi tadil </w:t>
      </w:r>
      <w:r w:rsidR="001C1EA9" w:rsidRPr="006770CA">
        <w:rPr>
          <w:rFonts w:asciiTheme="majorHAnsi" w:hAnsiTheme="majorHAnsi"/>
          <w:sz w:val="22"/>
          <w:szCs w:val="22"/>
        </w:rPr>
        <w:t>edilmesine oybirliği</w:t>
      </w:r>
      <w:r w:rsidRPr="006770CA">
        <w:rPr>
          <w:rFonts w:asciiTheme="majorHAnsi" w:hAnsiTheme="majorHAnsi"/>
          <w:sz w:val="22"/>
          <w:szCs w:val="22"/>
        </w:rPr>
        <w:t xml:space="preserve"> ile karar verilmiştir.</w:t>
      </w:r>
    </w:p>
    <w:p w14:paraId="5AD92F9F" w14:textId="77777777" w:rsidR="0083275D" w:rsidRPr="006770CA" w:rsidRDefault="0083275D" w:rsidP="004D23FB">
      <w:pPr>
        <w:pStyle w:val="DzMetin"/>
        <w:jc w:val="both"/>
        <w:rPr>
          <w:rFonts w:asciiTheme="majorHAnsi" w:hAnsiTheme="majorHAnsi"/>
          <w:sz w:val="22"/>
          <w:szCs w:val="22"/>
        </w:rPr>
      </w:pPr>
    </w:p>
    <w:p w14:paraId="5904D847" w14:textId="77777777" w:rsidR="0083275D" w:rsidRPr="006770CA" w:rsidRDefault="0083275D" w:rsidP="004D23FB">
      <w:pPr>
        <w:pStyle w:val="NormalWeb"/>
        <w:jc w:val="both"/>
        <w:rPr>
          <w:rFonts w:asciiTheme="majorHAnsi" w:hAnsiTheme="majorHAnsi" w:cs="Calibri"/>
          <w:b/>
          <w:bCs/>
          <w:sz w:val="22"/>
          <w:szCs w:val="22"/>
        </w:rPr>
      </w:pPr>
      <w:r w:rsidRPr="006770CA">
        <w:rPr>
          <w:rFonts w:asciiTheme="majorHAnsi" w:hAnsiTheme="majorHAnsi" w:cs="Calibri"/>
          <w:b/>
          <w:bCs/>
          <w:sz w:val="22"/>
          <w:szCs w:val="22"/>
        </w:rPr>
        <w:t>TEMSİL:</w:t>
      </w:r>
    </w:p>
    <w:p w14:paraId="29E9FCC0" w14:textId="7C261F93" w:rsidR="0083275D" w:rsidRPr="006770CA" w:rsidRDefault="0083275D" w:rsidP="004D23FB">
      <w:pPr>
        <w:jc w:val="both"/>
        <w:rPr>
          <w:rFonts w:asciiTheme="majorHAnsi" w:hAnsiTheme="majorHAnsi" w:cs="Arial"/>
          <w:sz w:val="22"/>
          <w:szCs w:val="22"/>
        </w:rPr>
      </w:pPr>
      <w:r w:rsidRPr="006770CA">
        <w:rPr>
          <w:rFonts w:asciiTheme="majorHAnsi" w:hAnsiTheme="majorHAnsi" w:cs="Calibri"/>
          <w:b/>
          <w:bCs/>
          <w:sz w:val="22"/>
          <w:szCs w:val="22"/>
        </w:rPr>
        <w:t xml:space="preserve">Madde </w:t>
      </w:r>
      <w:r w:rsidR="004D23FB">
        <w:rPr>
          <w:rFonts w:asciiTheme="majorHAnsi" w:hAnsiTheme="majorHAnsi" w:cs="Calibri"/>
          <w:b/>
          <w:bCs/>
          <w:sz w:val="22"/>
          <w:szCs w:val="22"/>
        </w:rPr>
        <w:t>8:</w:t>
      </w:r>
    </w:p>
    <w:p w14:paraId="10922D3E" w14:textId="3D8705BA" w:rsidR="0083275D" w:rsidRPr="006770CA" w:rsidRDefault="0083275D" w:rsidP="004D23FB">
      <w:pPr>
        <w:jc w:val="both"/>
        <w:rPr>
          <w:rFonts w:asciiTheme="majorHAnsi" w:hAnsiTheme="majorHAnsi" w:cs="Arial"/>
          <w:sz w:val="22"/>
          <w:szCs w:val="22"/>
        </w:rPr>
      </w:pPr>
      <w:r w:rsidRPr="006770CA">
        <w:rPr>
          <w:rFonts w:asciiTheme="majorHAnsi" w:hAnsiTheme="majorHAnsi" w:cs="Arial"/>
          <w:sz w:val="22"/>
          <w:szCs w:val="22"/>
        </w:rPr>
        <w:t xml:space="preserve">Şirketi müdürler temsil ederler. Şirketi temsil edecek imzalar genel kurul tarafından tespit, tescil ve ilan olunur. Müdürler,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müdürler </w:t>
      </w:r>
      <w:proofErr w:type="spellStart"/>
      <w:r w:rsidRPr="006770CA">
        <w:rPr>
          <w:rFonts w:asciiTheme="majorHAnsi" w:hAnsiTheme="majorHAnsi" w:cs="Arial"/>
          <w:sz w:val="22"/>
          <w:szCs w:val="22"/>
        </w:rPr>
        <w:t>müteselsilen</w:t>
      </w:r>
      <w:proofErr w:type="spellEnd"/>
      <w:r w:rsidRPr="006770CA">
        <w:rPr>
          <w:rFonts w:asciiTheme="majorHAnsi" w:hAnsiTheme="majorHAnsi" w:cs="Arial"/>
          <w:sz w:val="22"/>
          <w:szCs w:val="22"/>
        </w:rPr>
        <w:t xml:space="preserve"> sorumludur.</w:t>
      </w:r>
    </w:p>
    <w:p w14:paraId="52DE4EAE" w14:textId="77777777" w:rsidR="0083275D" w:rsidRPr="006770CA" w:rsidRDefault="0083275D" w:rsidP="004D23FB">
      <w:pPr>
        <w:pStyle w:val="NormalWeb"/>
        <w:jc w:val="both"/>
        <w:rPr>
          <w:rFonts w:asciiTheme="majorHAnsi" w:hAnsiTheme="majorHAnsi" w:cs="Calibri"/>
          <w:b/>
          <w:sz w:val="22"/>
          <w:szCs w:val="22"/>
        </w:rPr>
      </w:pPr>
    </w:p>
    <w:p w14:paraId="357D5B07"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 xml:space="preserve"> </w:t>
      </w:r>
    </w:p>
    <w:p w14:paraId="2519F203"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 xml:space="preserve">Ortak                                                  </w:t>
      </w:r>
      <w:r w:rsidRPr="006770CA">
        <w:rPr>
          <w:rFonts w:asciiTheme="majorHAnsi" w:hAnsiTheme="majorHAnsi"/>
          <w:sz w:val="22"/>
          <w:szCs w:val="22"/>
        </w:rPr>
        <w:tab/>
      </w:r>
      <w:r w:rsidRPr="006770CA">
        <w:rPr>
          <w:rFonts w:asciiTheme="majorHAnsi" w:hAnsiTheme="majorHAnsi"/>
          <w:sz w:val="22"/>
          <w:szCs w:val="22"/>
        </w:rPr>
        <w:tab/>
      </w:r>
      <w:proofErr w:type="spellStart"/>
      <w:r w:rsidRPr="006770CA">
        <w:rPr>
          <w:rFonts w:asciiTheme="majorHAnsi" w:hAnsiTheme="majorHAnsi"/>
          <w:sz w:val="22"/>
          <w:szCs w:val="22"/>
        </w:rPr>
        <w:t>Ortak</w:t>
      </w:r>
      <w:proofErr w:type="spellEnd"/>
    </w:p>
    <w:p w14:paraId="6F662817" w14:textId="77777777" w:rsidR="0083275D" w:rsidRPr="006770CA" w:rsidRDefault="0083275D" w:rsidP="0083275D">
      <w:pPr>
        <w:pStyle w:val="DzMetin"/>
        <w:rPr>
          <w:rFonts w:asciiTheme="majorHAnsi" w:hAnsiTheme="majorHAnsi"/>
          <w:sz w:val="22"/>
          <w:szCs w:val="22"/>
        </w:rPr>
      </w:pPr>
    </w:p>
    <w:p w14:paraId="3D1CF3BD" w14:textId="77777777" w:rsidR="0083275D" w:rsidRPr="006770CA" w:rsidRDefault="0083275D" w:rsidP="0083275D">
      <w:pPr>
        <w:pStyle w:val="DzMetin"/>
        <w:rPr>
          <w:rFonts w:asciiTheme="majorHAnsi" w:hAnsiTheme="majorHAnsi"/>
          <w:sz w:val="22"/>
          <w:szCs w:val="22"/>
        </w:rPr>
      </w:pPr>
      <w:r w:rsidRPr="006770CA">
        <w:rPr>
          <w:rFonts w:asciiTheme="majorHAnsi" w:hAnsiTheme="majorHAnsi"/>
          <w:sz w:val="22"/>
          <w:szCs w:val="22"/>
        </w:rPr>
        <w:t xml:space="preserve">İmza                                                                </w:t>
      </w:r>
      <w:r w:rsidRPr="006770CA">
        <w:rPr>
          <w:rFonts w:asciiTheme="majorHAnsi" w:hAnsiTheme="majorHAnsi"/>
          <w:sz w:val="22"/>
          <w:szCs w:val="22"/>
        </w:rPr>
        <w:tab/>
        <w:t xml:space="preserve">İmza </w:t>
      </w:r>
    </w:p>
    <w:p w14:paraId="1ABF7D64" w14:textId="77777777" w:rsidR="0083275D" w:rsidRPr="006770CA" w:rsidRDefault="0083275D" w:rsidP="0083275D">
      <w:pPr>
        <w:pStyle w:val="DzMetin"/>
        <w:rPr>
          <w:rFonts w:asciiTheme="majorHAnsi" w:hAnsiTheme="majorHAnsi"/>
          <w:b/>
          <w:sz w:val="22"/>
          <w:szCs w:val="22"/>
        </w:rPr>
      </w:pPr>
    </w:p>
    <w:p w14:paraId="3F3A361A" w14:textId="77777777" w:rsidR="0083275D" w:rsidRPr="006770CA" w:rsidRDefault="0083275D" w:rsidP="0083275D">
      <w:pPr>
        <w:pStyle w:val="DzMetin"/>
        <w:rPr>
          <w:rFonts w:asciiTheme="majorHAnsi" w:hAnsiTheme="majorHAnsi"/>
          <w:b/>
          <w:sz w:val="22"/>
          <w:szCs w:val="22"/>
        </w:rPr>
      </w:pPr>
    </w:p>
    <w:p w14:paraId="373A55F1" w14:textId="77777777" w:rsidR="0083275D" w:rsidRPr="006770CA" w:rsidRDefault="0083275D" w:rsidP="0083275D">
      <w:pPr>
        <w:pStyle w:val="DzMetin"/>
        <w:rPr>
          <w:rFonts w:asciiTheme="majorHAnsi" w:hAnsiTheme="majorHAnsi"/>
          <w:sz w:val="22"/>
          <w:szCs w:val="22"/>
        </w:rPr>
      </w:pPr>
    </w:p>
    <w:p w14:paraId="53FFD7DD" w14:textId="77777777" w:rsidR="0083275D" w:rsidRPr="006770CA" w:rsidRDefault="0083275D" w:rsidP="0083275D">
      <w:pPr>
        <w:pStyle w:val="DzMetin"/>
        <w:rPr>
          <w:rFonts w:asciiTheme="majorHAnsi" w:hAnsiTheme="majorHAnsi"/>
          <w:sz w:val="22"/>
          <w:szCs w:val="22"/>
        </w:rPr>
      </w:pPr>
    </w:p>
    <w:p w14:paraId="190926E8" w14:textId="77777777" w:rsidR="00BF14C1" w:rsidRDefault="00BF14C1"/>
    <w:sectPr w:rsidR="00BF14C1" w:rsidSect="00AB6813">
      <w:pgSz w:w="11906" w:h="16838" w:code="9"/>
      <w:pgMar w:top="902" w:right="746" w:bottom="902" w:left="1077" w:header="88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5D"/>
    <w:rsid w:val="001C1EA9"/>
    <w:rsid w:val="00294798"/>
    <w:rsid w:val="00296917"/>
    <w:rsid w:val="004D23FB"/>
    <w:rsid w:val="005D1AB8"/>
    <w:rsid w:val="006B0720"/>
    <w:rsid w:val="0083275D"/>
    <w:rsid w:val="00AB6813"/>
    <w:rsid w:val="00BF14C1"/>
    <w:rsid w:val="00D40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E53E"/>
  <w15:docId w15:val="{A2080E7E-FAC6-49EC-B317-5171BD59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83275D"/>
    <w:rPr>
      <w:rFonts w:ascii="Courier New" w:hAnsi="Courier New" w:cs="Courier New"/>
      <w:sz w:val="20"/>
      <w:szCs w:val="20"/>
    </w:rPr>
  </w:style>
  <w:style w:type="character" w:customStyle="1" w:styleId="DzMetinChar">
    <w:name w:val="Düz Metin Char"/>
    <w:basedOn w:val="VarsaylanParagrafYazTipi"/>
    <w:link w:val="DzMetin"/>
    <w:rsid w:val="0083275D"/>
    <w:rPr>
      <w:rFonts w:ascii="Courier New" w:eastAsia="Times New Roman" w:hAnsi="Courier New" w:cs="Courier New"/>
      <w:sz w:val="20"/>
      <w:szCs w:val="20"/>
      <w:lang w:eastAsia="tr-TR"/>
    </w:rPr>
  </w:style>
  <w:style w:type="paragraph" w:styleId="NormalWeb">
    <w:name w:val="Normal (Web)"/>
    <w:basedOn w:val="Normal"/>
    <w:rsid w:val="008327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Özge AY</cp:lastModifiedBy>
  <cp:revision>2</cp:revision>
  <cp:lastPrinted>2019-05-17T12:40:00Z</cp:lastPrinted>
  <dcterms:created xsi:type="dcterms:W3CDTF">2025-09-11T08:52:00Z</dcterms:created>
  <dcterms:modified xsi:type="dcterms:W3CDTF">2025-09-11T08:52:00Z</dcterms:modified>
</cp:coreProperties>
</file>